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D895" w14:textId="4C05A304" w:rsidR="00867BBD" w:rsidRPr="00B85D24" w:rsidRDefault="00867BBD" w:rsidP="00B85D24">
      <w:pPr>
        <w:pStyle w:val="NormaleWeb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B85D24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Dylan </w:t>
      </w:r>
      <w:proofErr w:type="spellStart"/>
      <w:r w:rsidRPr="00B85D24">
        <w:rPr>
          <w:rFonts w:ascii="Georgia" w:hAnsi="Georgia"/>
          <w:b/>
          <w:bCs/>
          <w:color w:val="000000" w:themeColor="text1"/>
          <w:sz w:val="32"/>
          <w:szCs w:val="32"/>
        </w:rPr>
        <w:t>th</w:t>
      </w:r>
      <w:r w:rsidR="00B85D24" w:rsidRPr="00B85D24">
        <w:rPr>
          <w:rFonts w:ascii="Georgia" w:hAnsi="Georgia"/>
          <w:b/>
          <w:bCs/>
          <w:color w:val="000000" w:themeColor="text1"/>
          <w:sz w:val="32"/>
          <w:szCs w:val="32"/>
        </w:rPr>
        <w:t>r</w:t>
      </w:r>
      <w:r w:rsidRPr="00B85D24">
        <w:rPr>
          <w:rFonts w:ascii="Georgia" w:hAnsi="Georgia"/>
          <w:b/>
          <w:bCs/>
          <w:color w:val="000000" w:themeColor="text1"/>
          <w:sz w:val="32"/>
          <w:szCs w:val="32"/>
        </w:rPr>
        <w:t>ough</w:t>
      </w:r>
      <w:proofErr w:type="spellEnd"/>
      <w:r w:rsidRPr="00B85D24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history</w:t>
      </w:r>
    </w:p>
    <w:p w14:paraId="3E88C887" w14:textId="77777777" w:rsidR="00867BBD" w:rsidRDefault="00867BBD" w:rsidP="00867BBD">
      <w:pPr>
        <w:ind w:left="-709" w:right="-56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FC11B72" w14:textId="254E9FE8" w:rsidR="00F4293B" w:rsidRPr="00867BBD" w:rsidRDefault="00867BBD" w:rsidP="00867BBD">
      <w:pPr>
        <w:ind w:left="-709" w:right="-568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Abraham Lincoln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said</w:t>
      </w:r>
      <w:proofErr w:type="spellEnd"/>
      <w:r w:rsidRPr="00867BBD">
        <w:rPr>
          <w:rStyle w:val="Enfasigrassetto"/>
          <w:rFonts w:ascii="Arial" w:hAnsi="Arial" w:cs="Arial"/>
          <w:color w:val="000000"/>
          <w:shd w:val="clear" w:color="auto" w:fill="FFFFFF"/>
        </w:rPr>
        <w:t>: </w:t>
      </w:r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"Sir,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my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concern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is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not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whether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God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is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on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our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side;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my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greatest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concern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is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to be on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God's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side, for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God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is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always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right</w:t>
      </w:r>
      <w:proofErr w:type="spellEnd"/>
      <w:r w:rsidRPr="00867BBD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".</w:t>
      </w:r>
      <w:r w:rsidRPr="00867BBD">
        <w:rPr>
          <w:rStyle w:val="Enfasicorsivo"/>
          <w:rFonts w:ascii="Arial" w:hAnsi="Arial" w:cs="Arial"/>
          <w:color w:val="000000"/>
          <w:shd w:val="clear" w:color="auto" w:fill="FFFFFF"/>
        </w:rPr>
        <w:t> </w:t>
      </w:r>
      <w:r>
        <w:rPr>
          <w:rStyle w:val="Enfasicorsivo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statement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says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all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>.</w:t>
      </w:r>
      <w:r w:rsidRPr="00867BBD">
        <w:rPr>
          <w:rFonts w:ascii="Arial" w:hAnsi="Arial" w:cs="Arial"/>
          <w:color w:val="000000"/>
        </w:rPr>
        <w:br/>
      </w:r>
      <w:r w:rsidRPr="00867BBD">
        <w:rPr>
          <w:rFonts w:ascii="Arial" w:hAnsi="Arial" w:cs="Arial"/>
          <w:color w:val="000000"/>
        </w:rPr>
        <w:br/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well-known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written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somewhere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in 1962/ 1963 and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recorded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for the album “The Times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are a-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Changin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’ “.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melody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of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identical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to “The Patriot Game”, a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written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by Dominic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Behan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,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melody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borrowed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from a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traditional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Irish folk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.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written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in the days of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Cuban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Missile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Crisis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October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-November 1962,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led the world to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brink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nuclear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disaster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>. </w:t>
      </w:r>
    </w:p>
    <w:p w14:paraId="7AA6A7E2" w14:textId="7EAD2CA9" w:rsidR="00867BBD" w:rsidRPr="00867BBD" w:rsidRDefault="00867BBD" w:rsidP="00867BBD">
      <w:pPr>
        <w:ind w:left="-709" w:right="-568"/>
        <w:rPr>
          <w:rFonts w:ascii="Arial" w:hAnsi="Arial" w:cs="Arial"/>
          <w:color w:val="000000"/>
          <w:shd w:val="clear" w:color="auto" w:fill="FFFFFF"/>
        </w:rPr>
      </w:pPr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Once a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nation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is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convinced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that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it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has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a special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chosen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position in the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eyes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of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God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,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almost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any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political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or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military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action to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expand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and consolidate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this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high position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is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in the end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justified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and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sanctified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with an appeal to the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will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of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God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. </w:t>
      </w:r>
      <w:proofErr w:type="gram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”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If</w:t>
      </w:r>
      <w:proofErr w:type="spellEnd"/>
      <w:proofErr w:type="gram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God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is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for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us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,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who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is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against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us</w:t>
      </w:r>
      <w:proofErr w:type="spellEnd"/>
      <w:r w:rsidRPr="007F7832">
        <w:rPr>
          <w:rStyle w:val="Enfasicorsivo"/>
          <w:rFonts w:ascii="Arial" w:hAnsi="Arial" w:cs="Arial"/>
          <w:color w:val="000000"/>
          <w:highlight w:val="yellow"/>
          <w:shd w:val="clear" w:color="auto" w:fill="FFFFFF"/>
        </w:rPr>
        <w:t>?” </w:t>
      </w:r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the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Bible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>says</w:t>
      </w:r>
      <w:proofErr w:type="spellEnd"/>
      <w:r w:rsidRPr="007F7832">
        <w:rPr>
          <w:rFonts w:ascii="Arial" w:hAnsi="Arial" w:cs="Arial"/>
          <w:color w:val="000000"/>
          <w:highlight w:val="yellow"/>
          <w:shd w:val="clear" w:color="auto" w:fill="FFFFFF"/>
        </w:rPr>
        <w:t xml:space="preserve"> in Romans 8:31.</w:t>
      </w:r>
    </w:p>
    <w:p w14:paraId="5452BEB7" w14:textId="03011EAC" w:rsidR="00867BBD" w:rsidRPr="00867BBD" w:rsidRDefault="00867BBD" w:rsidP="00867BBD">
      <w:pPr>
        <w:ind w:left="-709" w:right="-568"/>
        <w:rPr>
          <w:rFonts w:ascii="Arial" w:hAnsi="Arial" w:cs="Arial"/>
          <w:color w:val="000000"/>
          <w:shd w:val="clear" w:color="auto" w:fill="FFFFFF"/>
        </w:rPr>
      </w:pPr>
      <w:r w:rsidRPr="00867BBD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Any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moral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scruples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those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who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involved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kind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of war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may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, are in the end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waved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aside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silenced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by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overruling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principle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>: ‘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we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to do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because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God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our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side’.  Dylan shows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us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, in the first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seven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stanzas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song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, the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horrible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consequences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narrow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minded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 xml:space="preserve"> world </w:t>
      </w:r>
      <w:proofErr w:type="spellStart"/>
      <w:r w:rsidRPr="00867BBD">
        <w:rPr>
          <w:rFonts w:ascii="Arial" w:hAnsi="Arial" w:cs="Arial"/>
          <w:color w:val="000000"/>
          <w:shd w:val="clear" w:color="auto" w:fill="FFFFFF"/>
        </w:rPr>
        <w:t>view</w:t>
      </w:r>
      <w:proofErr w:type="spellEnd"/>
      <w:r w:rsidRPr="00867BBD">
        <w:rPr>
          <w:rFonts w:ascii="Arial" w:hAnsi="Arial" w:cs="Arial"/>
          <w:color w:val="000000"/>
          <w:shd w:val="clear" w:color="auto" w:fill="FFFFFF"/>
        </w:rPr>
        <w:t>. </w:t>
      </w:r>
    </w:p>
    <w:p w14:paraId="7A011FA1" w14:textId="4F696772" w:rsidR="00867BBD" w:rsidRDefault="007F7832" w:rsidP="00867BB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1B47" wp14:editId="18357A66">
                <wp:simplePos x="0" y="0"/>
                <wp:positionH relativeFrom="column">
                  <wp:posOffset>2245360</wp:posOffset>
                </wp:positionH>
                <wp:positionV relativeFrom="paragraph">
                  <wp:posOffset>418024</wp:posOffset>
                </wp:positionV>
                <wp:extent cx="715617" cy="95415"/>
                <wp:effectExtent l="0" t="19050" r="46990" b="3810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95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C14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176.8pt;margin-top:32.9pt;width:56.3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" adj="2016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D00A" wp14:editId="42C17DED">
                <wp:simplePos x="0" y="0"/>
                <wp:positionH relativeFrom="column">
                  <wp:posOffset>3228782</wp:posOffset>
                </wp:positionH>
                <wp:positionV relativeFrom="paragraph">
                  <wp:posOffset>140417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17969" w14:textId="54122FB8" w:rsidR="00B85D24" w:rsidRPr="007F7832" w:rsidRDefault="00B85D24" w:rsidP="007F7832">
                            <w:pPr>
                              <w:spacing w:after="0" w:line="240" w:lineRule="auto"/>
                              <w:ind w:left="-709" w:right="-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Put the </w:t>
                            </w:r>
                            <w:proofErr w:type="spellStart"/>
                            <w:r w:rsid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</w:t>
                            </w:r>
                            <w:proofErr w:type="spellEnd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verses</w:t>
                            </w:r>
                            <w:proofErr w:type="spellEnd"/>
                          </w:p>
                          <w:p w14:paraId="2B05A3DF" w14:textId="30D59967" w:rsidR="00B85D24" w:rsidRPr="007F7832" w:rsidRDefault="00B85D24" w:rsidP="007F7832">
                            <w:pPr>
                              <w:spacing w:after="0" w:line="240" w:lineRule="auto"/>
                              <w:ind w:left="-709" w:right="-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into</w:t>
                            </w:r>
                            <w:proofErr w:type="spellEnd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proofErr w:type="spellStart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</w:t>
                            </w:r>
                            <w:proofErr w:type="spellEnd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F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2D0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4.25pt;margin-top:1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" filled="f" stroked="f">
                <v:textbox style="mso-fit-shape-to-text:t">
                  <w:txbxContent>
                    <w:p w14:paraId="24C17969" w14:textId="54122FB8" w:rsidR="00B85D24" w:rsidRPr="007F7832" w:rsidRDefault="00B85D24" w:rsidP="007F7832">
                      <w:pPr>
                        <w:spacing w:after="0" w:line="240" w:lineRule="auto"/>
                        <w:ind w:left="-709" w:right="-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Put the </w:t>
                      </w:r>
                      <w:proofErr w:type="spellStart"/>
                      <w:r w:rsid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next</w:t>
                      </w:r>
                      <w:proofErr w:type="spellEnd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verses</w:t>
                      </w:r>
                      <w:proofErr w:type="spellEnd"/>
                    </w:p>
                    <w:p w14:paraId="2B05A3DF" w14:textId="30D59967" w:rsidR="00B85D24" w:rsidRPr="007F7832" w:rsidRDefault="00B85D24" w:rsidP="007F7832">
                      <w:pPr>
                        <w:spacing w:after="0" w:line="240" w:lineRule="auto"/>
                        <w:ind w:left="-709" w:right="-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into</w:t>
                      </w:r>
                      <w:proofErr w:type="spellEnd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proofErr w:type="spellStart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</w:t>
                      </w:r>
                      <w:proofErr w:type="spellEnd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F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7B236" wp14:editId="7D40135C">
                <wp:simplePos x="0" y="0"/>
                <wp:positionH relativeFrom="column">
                  <wp:posOffset>4348440</wp:posOffset>
                </wp:positionH>
                <wp:positionV relativeFrom="paragraph">
                  <wp:posOffset>978854</wp:posOffset>
                </wp:positionV>
                <wp:extent cx="421171" cy="95251"/>
                <wp:effectExtent l="10478" t="8572" r="46672" b="46673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1171" cy="952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7D0A" id="Freccia a destra 3" o:spid="_x0000_s1026" type="#_x0000_t13" style="position:absolute;margin-left:342.4pt;margin-top:77.1pt;width:33.15pt;height:7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" adj="19157" fillcolor="#4472c4 [3204]" strokecolor="#1f3763 [1604]" strokeweight="1pt"/>
            </w:pict>
          </mc:Fallback>
        </mc:AlternateContent>
      </w:r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Oh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my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name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it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ain't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nothin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'</w:t>
      </w:r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 xml:space="preserve">My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age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it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means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less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The country I come from</w:t>
      </w:r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Is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called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the Midwest</w:t>
      </w:r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 xml:space="preserve">I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was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taught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and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brought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up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there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 xml:space="preserve">The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laws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to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abide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 xml:space="preserve">And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that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land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that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I live in</w:t>
      </w:r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Has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God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on </w:t>
      </w:r>
      <w:proofErr w:type="spellStart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its</w:t>
      </w:r>
      <w:proofErr w:type="spellEnd"/>
      <w:r w:rsidR="00867BBD" w:rsidRPr="00867BBD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side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67BBD" w14:paraId="10C75266" w14:textId="77777777" w:rsidTr="00867BBD">
        <w:tc>
          <w:tcPr>
            <w:tcW w:w="3780" w:type="dxa"/>
          </w:tcPr>
          <w:p w14:paraId="3E6FBFE8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 First World War, boys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came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went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reason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for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fighting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I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never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did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get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But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I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learned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accept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Accept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with pride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For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don't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count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the dead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When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God's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44444AFE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0" w:type="dxa"/>
          </w:tcPr>
          <w:p w14:paraId="5076DC45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But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now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weapons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Of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chemical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dust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If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fire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we're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forced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fire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must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One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push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of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button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>And a shot the world wide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never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ask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questions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When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God's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0AFDCCF1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1" w:type="dxa"/>
          </w:tcPr>
          <w:p w14:paraId="1D179799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I've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learned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hate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Russians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through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whole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life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If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another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war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comes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It's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must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fight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hate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fear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run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and 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hide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accept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bravely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With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45ABE4C9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</w:tr>
      <w:tr w:rsidR="00867BBD" w14:paraId="079451D0" w14:textId="77777777" w:rsidTr="00B85D24">
        <w:tc>
          <w:tcPr>
            <w:tcW w:w="3780" w:type="dxa"/>
            <w:tcBorders>
              <w:bottom w:val="single" w:sz="4" w:space="0" w:color="auto"/>
            </w:tcBorders>
          </w:tcPr>
          <w:p w14:paraId="1CA40D76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 Spanish-American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War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day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Civil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War,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too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soon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laid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away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the names of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heroes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I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made to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memorize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With guns in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their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hands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their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49B0DE82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8848DD8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Oh, the history books tell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tell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cavalries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charged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Indians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fell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cavalries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charged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Indians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died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Oh, the country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young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With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its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2154F7B2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0E0EC2B" w14:textId="77777777" w:rsidR="00867BBD" w:rsidRPr="00867BBD" w:rsidRDefault="00867BBD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 Second World War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Came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 an end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forgave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Germans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were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friends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Though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murdered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six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million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In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ovens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fried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Germans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now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too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Have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their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</w:p>
          <w:p w14:paraId="53AF32AB" w14:textId="77777777" w:rsidR="00867BBD" w:rsidRDefault="00867BBD" w:rsidP="00867BBD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</w:tr>
      <w:tr w:rsidR="00B85D24" w14:paraId="3AAA6C43" w14:textId="77777777" w:rsidTr="00B85D24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B5861" w14:textId="77777777" w:rsidR="007F7832" w:rsidRDefault="007F7832" w:rsidP="00B85D2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  <w:p w14:paraId="26A6CA3D" w14:textId="5D025C4A" w:rsidR="00B85D24" w:rsidRPr="00867BBD" w:rsidRDefault="00B85D24" w:rsidP="00B85D2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Through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many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a dark hour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I've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been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thinkin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'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about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this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That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Jesus Christ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Betrayed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by a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kiss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But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I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can't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think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for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You'll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have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 decide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Whether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Judas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Iscariot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Had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his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side.</w:t>
            </w:r>
          </w:p>
          <w:p w14:paraId="1BF3FAD0" w14:textId="77777777" w:rsidR="00B85D24" w:rsidRPr="00867BBD" w:rsidRDefault="00B85D24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A69C5" w14:textId="77777777" w:rsidR="007F7832" w:rsidRDefault="007F7832" w:rsidP="00B85D2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  <w:p w14:paraId="41D742BD" w14:textId="689A5561" w:rsidR="00B85D24" w:rsidRPr="00867BBD" w:rsidRDefault="00B85D24" w:rsidP="00B85D2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So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now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I'm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leavin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'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I'm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weary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Hell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confusion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I'm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feelin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'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Ain't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no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tongue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can tell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The words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fill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my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head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  <w:t xml:space="preserve">And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fall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to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floor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That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if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God's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on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our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side</w:t>
            </w:r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br/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He'll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stop the </w:t>
            </w:r>
            <w:proofErr w:type="spellStart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>next</w:t>
            </w:r>
            <w:proofErr w:type="spellEnd"/>
            <w:r w:rsidRPr="00867BBD"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  <w:t xml:space="preserve"> war</w:t>
            </w:r>
          </w:p>
          <w:p w14:paraId="79E9BFCC" w14:textId="77777777" w:rsidR="00B85D24" w:rsidRPr="00867BBD" w:rsidRDefault="00B85D24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FE4D5" w14:textId="77777777" w:rsidR="00B85D24" w:rsidRPr="00867BBD" w:rsidRDefault="00B85D24" w:rsidP="00867BB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it-IT"/>
              </w:rPr>
            </w:pPr>
          </w:p>
        </w:tc>
      </w:tr>
    </w:tbl>
    <w:p w14:paraId="65100E12" w14:textId="77777777" w:rsidR="00B85D24" w:rsidRDefault="00B85D24" w:rsidP="00867BB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</w:p>
    <w:p w14:paraId="02B19C91" w14:textId="77777777" w:rsidR="00867BBD" w:rsidRDefault="00867BBD"/>
    <w:sectPr w:rsidR="00867BBD" w:rsidSect="00B85D24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BD"/>
    <w:rsid w:val="007F7832"/>
    <w:rsid w:val="00867BBD"/>
    <w:rsid w:val="00B85D24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85C4"/>
  <w15:chartTrackingRefBased/>
  <w15:docId w15:val="{6E646F05-DF3F-4E3F-8895-95D9C4D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7BBD"/>
    <w:rPr>
      <w:b/>
      <w:bCs/>
    </w:rPr>
  </w:style>
  <w:style w:type="character" w:styleId="Enfasicorsivo">
    <w:name w:val="Emphasis"/>
    <w:basedOn w:val="Carpredefinitoparagrafo"/>
    <w:uiPriority w:val="20"/>
    <w:qFormat/>
    <w:rsid w:val="00867BBD"/>
    <w:rPr>
      <w:i/>
      <w:iCs/>
    </w:rPr>
  </w:style>
  <w:style w:type="table" w:styleId="Grigliatabella">
    <w:name w:val="Table Grid"/>
    <w:basedOn w:val="Tabellanormale"/>
    <w:uiPriority w:val="39"/>
    <w:rsid w:val="0086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6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2</cp:revision>
  <dcterms:created xsi:type="dcterms:W3CDTF">2021-05-03T17:22:00Z</dcterms:created>
  <dcterms:modified xsi:type="dcterms:W3CDTF">2021-05-06T15:47:00Z</dcterms:modified>
</cp:coreProperties>
</file>